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5CB0" w14:textId="77777777" w:rsidR="00B81746" w:rsidRDefault="00B81746" w:rsidP="00B81746">
      <w:pPr>
        <w:pStyle w:val="ingress"/>
        <w:shd w:val="clear" w:color="auto" w:fill="FEFEFE"/>
        <w:jc w:val="center"/>
        <w:rPr>
          <w:rFonts w:ascii="Arial" w:hAnsi="Arial" w:cs="Arial"/>
          <w:b/>
          <w:bCs/>
          <w:color w:val="333333"/>
          <w:sz w:val="36"/>
          <w:szCs w:val="36"/>
        </w:rPr>
      </w:pPr>
      <w:r w:rsidRPr="00046304">
        <w:rPr>
          <w:rFonts w:ascii="Arial" w:hAnsi="Arial" w:cs="Arial"/>
          <w:b/>
          <w:bCs/>
          <w:color w:val="333333"/>
          <w:sz w:val="36"/>
          <w:szCs w:val="36"/>
        </w:rPr>
        <w:t>HOVDEN ALPINSENTER</w:t>
      </w:r>
    </w:p>
    <w:p w14:paraId="2A4CB118" w14:textId="77777777" w:rsidR="00B81746" w:rsidRDefault="00B81746" w:rsidP="00B81746">
      <w:pPr>
        <w:shd w:val="clear" w:color="auto" w:fill="FFFFFF"/>
        <w:spacing w:after="120" w:line="300" w:lineRule="atLeast"/>
        <w:jc w:val="center"/>
        <w:rPr>
          <w:rFonts w:ascii="Arial" w:eastAsia="Times New Roman" w:hAnsi="Arial" w:cs="Arial"/>
          <w:color w:val="000000" w:themeColor="text1"/>
          <w:sz w:val="24"/>
          <w:szCs w:val="24"/>
          <w:lang w:eastAsia="nb-NO"/>
        </w:rPr>
      </w:pPr>
      <w:r w:rsidRPr="00046304">
        <w:rPr>
          <w:rFonts w:ascii="Arial" w:eastAsia="Times New Roman" w:hAnsi="Arial" w:cs="Arial"/>
          <w:color w:val="000000" w:themeColor="text1"/>
          <w:sz w:val="24"/>
          <w:szCs w:val="24"/>
          <w:lang w:eastAsia="nb-NO"/>
        </w:rPr>
        <w:t>Tlf. (+47) 37939400</w:t>
      </w:r>
    </w:p>
    <w:p w14:paraId="5B32A16F" w14:textId="77777777" w:rsidR="00B81746" w:rsidRDefault="00791D6D" w:rsidP="00B81746">
      <w:pPr>
        <w:shd w:val="clear" w:color="auto" w:fill="FFFFFF"/>
        <w:spacing w:after="120" w:line="300" w:lineRule="atLeast"/>
        <w:jc w:val="center"/>
        <w:rPr>
          <w:rFonts w:ascii="Arial" w:eastAsia="Times New Roman" w:hAnsi="Arial" w:cs="Arial"/>
          <w:color w:val="000000" w:themeColor="text1"/>
          <w:sz w:val="24"/>
          <w:szCs w:val="24"/>
          <w:lang w:eastAsia="nb-NO"/>
        </w:rPr>
      </w:pPr>
      <w:hyperlink r:id="rId4" w:history="1">
        <w:r w:rsidR="00B81746" w:rsidRPr="00C73EBA">
          <w:rPr>
            <w:rStyle w:val="Hyperkobling"/>
            <w:rFonts w:ascii="Arial" w:eastAsia="Times New Roman" w:hAnsi="Arial" w:cs="Arial"/>
            <w:sz w:val="24"/>
            <w:szCs w:val="24"/>
            <w:lang w:eastAsia="nb-NO"/>
          </w:rPr>
          <w:t>www.hovdenalpinsenter.no</w:t>
        </w:r>
      </w:hyperlink>
    </w:p>
    <w:p w14:paraId="4068169C" w14:textId="77777777" w:rsidR="00B81746" w:rsidRPr="00046304" w:rsidRDefault="00B81746" w:rsidP="00B81746">
      <w:pPr>
        <w:pStyle w:val="ingress"/>
        <w:shd w:val="clear" w:color="auto" w:fill="FEFEFE"/>
        <w:spacing w:after="120" w:afterAutospacing="0"/>
        <w:rPr>
          <w:rFonts w:ascii="Arial" w:hAnsi="Arial" w:cs="Arial"/>
          <w:color w:val="333333"/>
        </w:rPr>
      </w:pPr>
      <w:r w:rsidRPr="00046304">
        <w:rPr>
          <w:rFonts w:ascii="Arial" w:hAnsi="Arial" w:cs="Arial"/>
          <w:color w:val="333333"/>
        </w:rPr>
        <w:t xml:space="preserve">Hovden Alpinsenter finner du øverst i Setesdal og helt siden 1968 har man kunnet ta stolheis til toppen av Nos. </w:t>
      </w:r>
    </w:p>
    <w:p w14:paraId="74383F1A" w14:textId="77777777" w:rsidR="00B81746" w:rsidRPr="00046304" w:rsidRDefault="00B81746" w:rsidP="00B81746">
      <w:pPr>
        <w:pStyle w:val="ingress"/>
        <w:shd w:val="clear" w:color="auto" w:fill="FEFEFE"/>
        <w:rPr>
          <w:rFonts w:ascii="Arial" w:hAnsi="Arial" w:cs="Arial"/>
          <w:color w:val="333333"/>
        </w:rPr>
      </w:pPr>
      <w:r w:rsidRPr="00046304">
        <w:rPr>
          <w:rFonts w:ascii="Arial" w:hAnsi="Arial" w:cs="Arial"/>
          <w:color w:val="333333"/>
        </w:rPr>
        <w:t xml:space="preserve">Alpinsenteret er i dag Sørlandets største skianlegg. Det familievennlige anlegget er godt tilrettelagt med oversiktlige heiser og løyper. </w:t>
      </w:r>
    </w:p>
    <w:p w14:paraId="2CD9BFE2" w14:textId="23B976E5" w:rsidR="00B81746" w:rsidRDefault="00B81746" w:rsidP="00B81746">
      <w:pPr>
        <w:pStyle w:val="NormalWeb"/>
        <w:shd w:val="clear" w:color="auto" w:fill="FEFEFE"/>
        <w:rPr>
          <w:rFonts w:ascii="Arial" w:hAnsi="Arial" w:cs="Arial"/>
          <w:color w:val="333333"/>
        </w:rPr>
      </w:pPr>
      <w:r w:rsidRPr="00046304">
        <w:rPr>
          <w:rFonts w:ascii="Arial" w:hAnsi="Arial" w:cs="Arial"/>
          <w:color w:val="333333"/>
        </w:rPr>
        <w:t xml:space="preserve">Hovden Alpinsenter har totalt 33 løyper, 3 heiser og 5 skitrekk fordelt på tre områder. </w:t>
      </w:r>
      <w:r w:rsidRPr="00046304">
        <w:rPr>
          <w:rFonts w:ascii="Arial" w:hAnsi="Arial" w:cs="Arial"/>
          <w:color w:val="333333"/>
        </w:rPr>
        <w:br/>
        <w:t>Familievennlig barneområde, enkle til utfordrende løyper og en av Norges beste terrengparker. Den totale løypelengde er 42,5 km og den maksimale fallhøyde er 420 meter.</w:t>
      </w:r>
    </w:p>
    <w:p w14:paraId="592BEEB9" w14:textId="1D13074F" w:rsidR="004812ED" w:rsidRDefault="00791D6D" w:rsidP="00791D6D">
      <w:pPr>
        <w:pStyle w:val="NormalWeb"/>
        <w:shd w:val="clear" w:color="auto" w:fill="FEFEFE"/>
        <w:ind w:left="2124" w:firstLine="708"/>
        <w:rPr>
          <w:rFonts w:ascii="Arial" w:hAnsi="Arial" w:cs="Arial"/>
          <w:color w:val="333333"/>
        </w:rPr>
      </w:pPr>
      <w:r w:rsidRPr="004812ED">
        <w:rPr>
          <w:noProof/>
          <w:sz w:val="20"/>
          <w:szCs w:val="20"/>
        </w:rPr>
        <w:drawing>
          <wp:anchor distT="0" distB="0" distL="114300" distR="114300" simplePos="0" relativeHeight="251659264" behindDoc="1" locked="0" layoutInCell="1" allowOverlap="1" wp14:anchorId="488CDD17" wp14:editId="1BE1817F">
            <wp:simplePos x="0" y="0"/>
            <wp:positionH relativeFrom="column">
              <wp:posOffset>2813685</wp:posOffset>
            </wp:positionH>
            <wp:positionV relativeFrom="paragraph">
              <wp:posOffset>241935</wp:posOffset>
            </wp:positionV>
            <wp:extent cx="2658110" cy="2491740"/>
            <wp:effectExtent l="0" t="0" r="8890" b="3810"/>
            <wp:wrapTight wrapText="bothSides">
              <wp:wrapPolygon edited="0">
                <wp:start x="0" y="0"/>
                <wp:lineTo x="0" y="21468"/>
                <wp:lineTo x="21517" y="21468"/>
                <wp:lineTo x="2151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11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E0400C" wp14:editId="6217A9BD">
            <wp:simplePos x="0" y="0"/>
            <wp:positionH relativeFrom="column">
              <wp:posOffset>-13970</wp:posOffset>
            </wp:positionH>
            <wp:positionV relativeFrom="paragraph">
              <wp:posOffset>245110</wp:posOffset>
            </wp:positionV>
            <wp:extent cx="2647950" cy="2482215"/>
            <wp:effectExtent l="0" t="0" r="0" b="0"/>
            <wp:wrapTight wrapText="bothSides">
              <wp:wrapPolygon edited="0">
                <wp:start x="0" y="0"/>
                <wp:lineTo x="0" y="21384"/>
                <wp:lineTo x="21445" y="21384"/>
                <wp:lineTo x="2144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ED" w:rsidRPr="004812ED">
        <w:rPr>
          <w:rFonts w:ascii="Arial" w:hAnsi="Arial" w:cs="Arial"/>
          <w:color w:val="333333"/>
          <w:sz w:val="20"/>
          <w:szCs w:val="20"/>
        </w:rPr>
        <w:t>Foto: Anders Martinsen fotografer</w:t>
      </w:r>
    </w:p>
    <w:p w14:paraId="38A30942" w14:textId="49E42F31" w:rsidR="00B81746" w:rsidRPr="004812ED" w:rsidRDefault="004812ED" w:rsidP="004812ED">
      <w:pPr>
        <w:pStyle w:val="NormalWeb"/>
        <w:shd w:val="clear" w:color="auto" w:fill="FEFEFE"/>
        <w:ind w:left="2124" w:firstLine="708"/>
        <w:rPr>
          <w:rFonts w:ascii="Arial" w:hAnsi="Arial" w:cs="Arial"/>
          <w:color w:val="333333"/>
          <w:sz w:val="20"/>
          <w:szCs w:val="20"/>
        </w:rPr>
      </w:pPr>
      <w:r w:rsidRPr="004812ED">
        <w:rPr>
          <w:rFonts w:ascii="Arial" w:hAnsi="Arial" w:cs="Arial"/>
          <w:color w:val="333333"/>
          <w:sz w:val="20"/>
          <w:szCs w:val="20"/>
        </w:rPr>
        <w:t xml:space="preserve"> </w:t>
      </w:r>
    </w:p>
    <w:p w14:paraId="61A6FFBE" w14:textId="77777777" w:rsidR="00B81746" w:rsidRPr="000143E2" w:rsidRDefault="00B81746" w:rsidP="00B81746">
      <w:pPr>
        <w:pStyle w:val="NormalWeb"/>
        <w:shd w:val="clear" w:color="auto" w:fill="FEFEFE"/>
        <w:spacing w:after="0" w:afterAutospacing="0"/>
        <w:jc w:val="center"/>
        <w:rPr>
          <w:rFonts w:ascii="Arial" w:hAnsi="Arial" w:cs="Arial"/>
          <w:b/>
          <w:bCs/>
          <w:caps/>
          <w:color w:val="000000"/>
          <w:spacing w:val="15"/>
          <w:kern w:val="36"/>
          <w:sz w:val="32"/>
          <w:szCs w:val="32"/>
        </w:rPr>
      </w:pPr>
      <w:r w:rsidRPr="000143E2">
        <w:rPr>
          <w:rFonts w:ascii="Arial" w:hAnsi="Arial" w:cs="Arial"/>
          <w:b/>
          <w:bCs/>
          <w:color w:val="333333"/>
          <w:sz w:val="32"/>
          <w:szCs w:val="32"/>
        </w:rPr>
        <w:t>STOLHEISEN</w:t>
      </w:r>
    </w:p>
    <w:p w14:paraId="5EAE02E6" w14:textId="77777777" w:rsidR="00B81746" w:rsidRPr="00046304" w:rsidRDefault="00B81746" w:rsidP="00B81746">
      <w:pPr>
        <w:spacing w:after="0" w:line="255" w:lineRule="atLeast"/>
        <w:rPr>
          <w:rFonts w:ascii="Arial" w:eastAsia="Times New Roman" w:hAnsi="Arial" w:cs="Arial"/>
          <w:color w:val="FFFFFF"/>
          <w:sz w:val="24"/>
          <w:szCs w:val="24"/>
          <w:lang w:eastAsia="nb-NO"/>
        </w:rPr>
      </w:pPr>
      <w:r w:rsidRPr="00046304">
        <w:rPr>
          <w:rFonts w:ascii="Arial" w:eastAsia="Times New Roman" w:hAnsi="Arial" w:cs="Arial"/>
          <w:caps/>
          <w:color w:val="FFFFFF"/>
          <w:sz w:val="24"/>
          <w:szCs w:val="24"/>
          <w:lang w:eastAsia="nb-NO"/>
        </w:rPr>
        <w:t>STOLHEIS</w:t>
      </w:r>
      <w:r w:rsidRPr="00046304">
        <w:rPr>
          <w:rFonts w:ascii="Arial" w:eastAsia="Times New Roman" w:hAnsi="Arial" w:cs="Arial"/>
          <w:color w:val="FFFFFF"/>
          <w:sz w:val="24"/>
          <w:szCs w:val="24"/>
          <w:lang w:eastAsia="nb-NO"/>
        </w:rPr>
        <w:t>.</w:t>
      </w:r>
      <w:r w:rsidRPr="00046304">
        <w:rPr>
          <w:rFonts w:ascii="Arial" w:eastAsia="Times New Roman" w:hAnsi="Arial" w:cs="Arial"/>
          <w:caps/>
          <w:color w:val="FFFFFF"/>
          <w:sz w:val="24"/>
          <w:szCs w:val="24"/>
          <w:lang w:eastAsia="nb-NO"/>
        </w:rPr>
        <w:t>ANDERS MARTINSEN FOER</w:t>
      </w:r>
    </w:p>
    <w:p w14:paraId="54B21A74" w14:textId="77777777" w:rsidR="00B81746" w:rsidRDefault="00B81746" w:rsidP="00B81746">
      <w:pPr>
        <w:shd w:val="clear" w:color="auto" w:fill="FFFFFF"/>
        <w:spacing w:after="0" w:line="450" w:lineRule="atLeast"/>
        <w:rPr>
          <w:rFonts w:ascii="Arial" w:eastAsia="Times New Roman" w:hAnsi="Arial" w:cs="Arial"/>
          <w:color w:val="000000"/>
          <w:sz w:val="24"/>
          <w:szCs w:val="24"/>
          <w:lang w:eastAsia="nb-NO"/>
        </w:rPr>
      </w:pPr>
      <w:r w:rsidRPr="00046304">
        <w:rPr>
          <w:rFonts w:ascii="Arial" w:eastAsia="Times New Roman" w:hAnsi="Arial" w:cs="Arial"/>
          <w:color w:val="000000"/>
          <w:sz w:val="24"/>
          <w:szCs w:val="24"/>
          <w:lang w:eastAsia="nb-NO"/>
        </w:rPr>
        <w:t xml:space="preserve">På Hovden Alpinsenter kan du ta stolheisen til toppen av fjellet Nos. </w:t>
      </w:r>
    </w:p>
    <w:p w14:paraId="4FADB95E" w14:textId="77777777" w:rsidR="00B81746" w:rsidRPr="00046304" w:rsidRDefault="00B81746" w:rsidP="00B81746">
      <w:pPr>
        <w:shd w:val="clear" w:color="auto" w:fill="FFFFFF"/>
        <w:spacing w:after="0" w:line="450" w:lineRule="atLeast"/>
        <w:rPr>
          <w:rFonts w:ascii="Arial" w:eastAsia="Times New Roman" w:hAnsi="Arial" w:cs="Arial"/>
          <w:color w:val="000000"/>
          <w:sz w:val="24"/>
          <w:szCs w:val="24"/>
          <w:lang w:eastAsia="nb-NO"/>
        </w:rPr>
      </w:pPr>
      <w:r w:rsidRPr="00046304">
        <w:rPr>
          <w:rFonts w:ascii="Arial" w:eastAsia="Times New Roman" w:hAnsi="Arial" w:cs="Arial"/>
          <w:color w:val="000000"/>
          <w:sz w:val="24"/>
          <w:szCs w:val="24"/>
          <w:lang w:eastAsia="nb-NO"/>
        </w:rPr>
        <w:t>Heisen er åpen både om vinteren og om sommeren.</w:t>
      </w:r>
    </w:p>
    <w:p w14:paraId="56AD3432" w14:textId="77777777" w:rsidR="00B81746" w:rsidRPr="00046304" w:rsidRDefault="00B81746" w:rsidP="00B81746">
      <w:pPr>
        <w:shd w:val="clear" w:color="auto" w:fill="FFFFFF"/>
        <w:spacing w:after="120" w:line="315" w:lineRule="atLeast"/>
        <w:rPr>
          <w:rFonts w:ascii="Arial" w:eastAsia="Times New Roman" w:hAnsi="Arial" w:cs="Arial"/>
          <w:color w:val="000000" w:themeColor="text1"/>
          <w:sz w:val="24"/>
          <w:szCs w:val="24"/>
          <w:lang w:eastAsia="nb-NO"/>
        </w:rPr>
      </w:pPr>
      <w:r w:rsidRPr="00046304">
        <w:rPr>
          <w:rFonts w:ascii="Arial" w:eastAsia="Times New Roman" w:hAnsi="Arial" w:cs="Arial"/>
          <w:color w:val="000000" w:themeColor="text1"/>
          <w:sz w:val="24"/>
          <w:szCs w:val="24"/>
          <w:lang w:eastAsia="nb-NO"/>
        </w:rPr>
        <w:t xml:space="preserve">Ta stolheisen til toppen av Nos (1183 </w:t>
      </w:r>
      <w:proofErr w:type="spellStart"/>
      <w:r w:rsidRPr="00046304">
        <w:rPr>
          <w:rFonts w:ascii="Arial" w:eastAsia="Times New Roman" w:hAnsi="Arial" w:cs="Arial"/>
          <w:color w:val="000000" w:themeColor="text1"/>
          <w:sz w:val="24"/>
          <w:szCs w:val="24"/>
          <w:lang w:eastAsia="nb-NO"/>
        </w:rPr>
        <w:t>moh</w:t>
      </w:r>
      <w:proofErr w:type="spellEnd"/>
      <w:r w:rsidRPr="00046304">
        <w:rPr>
          <w:rFonts w:ascii="Arial" w:eastAsia="Times New Roman" w:hAnsi="Arial" w:cs="Arial"/>
          <w:color w:val="000000" w:themeColor="text1"/>
          <w:sz w:val="24"/>
          <w:szCs w:val="24"/>
          <w:lang w:eastAsia="nb-NO"/>
        </w:rPr>
        <w:t>) så får du flott utsikt over fjellheimen. Ved finvær kan du se helt til Hardangervidda. Herfra har du et godt utgangspunkt for fjellturer både til fots om sommeren og på ski om vinteren  </w:t>
      </w:r>
    </w:p>
    <w:p w14:paraId="4DB85554" w14:textId="77777777" w:rsidR="00B81746" w:rsidRPr="00E80568" w:rsidRDefault="00B81746" w:rsidP="00B81746">
      <w:pPr>
        <w:shd w:val="clear" w:color="auto" w:fill="FFFFFF"/>
        <w:spacing w:after="0" w:line="315" w:lineRule="atLeast"/>
        <w:rPr>
          <w:rFonts w:ascii="Arial" w:eastAsia="Times New Roman" w:hAnsi="Arial" w:cs="Arial"/>
          <w:b/>
          <w:bCs/>
          <w:color w:val="000000" w:themeColor="text1"/>
          <w:sz w:val="24"/>
          <w:szCs w:val="24"/>
          <w:lang w:eastAsia="nb-NO"/>
        </w:rPr>
      </w:pPr>
      <w:r w:rsidRPr="00E80568">
        <w:rPr>
          <w:rFonts w:ascii="Arial" w:eastAsia="Times New Roman" w:hAnsi="Arial" w:cs="Arial"/>
          <w:b/>
          <w:bCs/>
          <w:color w:val="000000" w:themeColor="text1"/>
          <w:sz w:val="24"/>
          <w:szCs w:val="24"/>
          <w:lang w:eastAsia="nb-NO"/>
        </w:rPr>
        <w:t>Til fots eller med sykkel om sommeren</w:t>
      </w:r>
    </w:p>
    <w:p w14:paraId="33AE5853" w14:textId="77777777" w:rsidR="00B81746" w:rsidRPr="00046304" w:rsidRDefault="00B81746" w:rsidP="00B81746">
      <w:pPr>
        <w:shd w:val="clear" w:color="auto" w:fill="FFFFFF"/>
        <w:spacing w:after="0" w:line="315" w:lineRule="atLeast"/>
        <w:rPr>
          <w:rFonts w:ascii="Arial" w:eastAsia="Times New Roman" w:hAnsi="Arial" w:cs="Arial"/>
          <w:color w:val="000000" w:themeColor="text1"/>
          <w:sz w:val="24"/>
          <w:szCs w:val="24"/>
          <w:lang w:eastAsia="nb-NO"/>
        </w:rPr>
      </w:pPr>
      <w:r w:rsidRPr="00046304">
        <w:rPr>
          <w:rFonts w:ascii="Arial" w:eastAsia="Times New Roman" w:hAnsi="Arial" w:cs="Arial"/>
          <w:color w:val="000000" w:themeColor="text1"/>
          <w:sz w:val="24"/>
          <w:szCs w:val="24"/>
          <w:lang w:eastAsia="nb-NO"/>
        </w:rPr>
        <w:t>Om sommeren er heisen åpen i høysesong. Billetter kjøpes ved påstigning.</w:t>
      </w:r>
      <w:r w:rsidRPr="00046304">
        <w:rPr>
          <w:rFonts w:ascii="Arial" w:eastAsia="Times New Roman" w:hAnsi="Arial" w:cs="Arial"/>
          <w:color w:val="000000" w:themeColor="text1"/>
          <w:sz w:val="24"/>
          <w:szCs w:val="24"/>
          <w:lang w:eastAsia="nb-NO"/>
        </w:rPr>
        <w:br/>
        <w:t xml:space="preserve">Fra toppen går det en merket løype nordover til et utkikkspunkt som ligger 200 meter fra stolheisens avstigning. Løypa er merket med blått. Derfra kan du velge å gå videre på blåmerket løype mot Stølskardnuten for deretter å følge rødmerket løype </w:t>
      </w:r>
      <w:r w:rsidRPr="00046304">
        <w:rPr>
          <w:rFonts w:ascii="Arial" w:eastAsia="Times New Roman" w:hAnsi="Arial" w:cs="Arial"/>
          <w:color w:val="000000" w:themeColor="text1"/>
          <w:sz w:val="24"/>
          <w:szCs w:val="24"/>
          <w:lang w:eastAsia="nb-NO"/>
        </w:rPr>
        <w:lastRenderedPageBreak/>
        <w:t xml:space="preserve">på kjerrevei ned til Hovden eller til turisthytta </w:t>
      </w:r>
      <w:proofErr w:type="spellStart"/>
      <w:r w:rsidRPr="00046304">
        <w:rPr>
          <w:rFonts w:ascii="Arial" w:eastAsia="Times New Roman" w:hAnsi="Arial" w:cs="Arial"/>
          <w:color w:val="000000" w:themeColor="text1"/>
          <w:sz w:val="24"/>
          <w:szCs w:val="24"/>
          <w:lang w:eastAsia="nb-NO"/>
        </w:rPr>
        <w:t>Sloaros</w:t>
      </w:r>
      <w:proofErr w:type="spellEnd"/>
      <w:r w:rsidRPr="00046304">
        <w:rPr>
          <w:rFonts w:ascii="Arial" w:eastAsia="Times New Roman" w:hAnsi="Arial" w:cs="Arial"/>
          <w:color w:val="000000" w:themeColor="text1"/>
          <w:sz w:val="24"/>
          <w:szCs w:val="24"/>
          <w:lang w:eastAsia="nb-NO"/>
        </w:rPr>
        <w:t>. Det går også en kort blåmerket løype fra utkikkspunktet ned til Hovden, eller du kan følge grusveien som går direkte ned mellom alpin traseene under heisen. </w:t>
      </w:r>
    </w:p>
    <w:p w14:paraId="427F35B4" w14:textId="77777777" w:rsidR="00B81746" w:rsidRPr="00046304" w:rsidRDefault="00B81746" w:rsidP="00B81746">
      <w:pPr>
        <w:shd w:val="clear" w:color="auto" w:fill="FFFFFF"/>
        <w:spacing w:after="120" w:line="315" w:lineRule="atLeast"/>
        <w:rPr>
          <w:rFonts w:ascii="Arial" w:eastAsia="Times New Roman" w:hAnsi="Arial" w:cs="Arial"/>
          <w:color w:val="000000" w:themeColor="text1"/>
          <w:sz w:val="24"/>
          <w:szCs w:val="24"/>
          <w:lang w:eastAsia="nb-NO"/>
        </w:rPr>
      </w:pPr>
      <w:r w:rsidRPr="00046304">
        <w:rPr>
          <w:rFonts w:ascii="Arial" w:eastAsia="Times New Roman" w:hAnsi="Arial" w:cs="Arial"/>
          <w:color w:val="000000" w:themeColor="text1"/>
          <w:sz w:val="24"/>
          <w:szCs w:val="24"/>
          <w:lang w:eastAsia="nb-NO"/>
        </w:rPr>
        <w:t>Det går to sykkelløyper ned fra toppen sykkel kan fraktes opp med heisen.</w:t>
      </w:r>
    </w:p>
    <w:p w14:paraId="42E499A9" w14:textId="298B9DD0" w:rsidR="00791D6D" w:rsidRDefault="00791D6D" w:rsidP="00791D6D">
      <w:pPr>
        <w:shd w:val="clear" w:color="auto" w:fill="FFFFFF"/>
        <w:spacing w:after="120" w:line="315" w:lineRule="atLeast"/>
        <w:ind w:left="2124" w:firstLine="708"/>
        <w:rPr>
          <w:rFonts w:ascii="Arial" w:eastAsia="Times New Roman" w:hAnsi="Arial" w:cs="Arial"/>
          <w:b/>
          <w:bCs/>
          <w:color w:val="000000" w:themeColor="text1"/>
          <w:sz w:val="24"/>
          <w:szCs w:val="24"/>
          <w:lang w:eastAsia="nb-NO"/>
        </w:rPr>
      </w:pPr>
      <w:r>
        <w:rPr>
          <w:noProof/>
        </w:rPr>
        <w:drawing>
          <wp:anchor distT="0" distB="0" distL="114300" distR="114300" simplePos="0" relativeHeight="251660288" behindDoc="1" locked="0" layoutInCell="1" allowOverlap="1" wp14:anchorId="34F9061A" wp14:editId="0A20E723">
            <wp:simplePos x="0" y="0"/>
            <wp:positionH relativeFrom="column">
              <wp:posOffset>3110230</wp:posOffset>
            </wp:positionH>
            <wp:positionV relativeFrom="paragraph">
              <wp:posOffset>275590</wp:posOffset>
            </wp:positionV>
            <wp:extent cx="2113280" cy="1981200"/>
            <wp:effectExtent l="0" t="0" r="1270" b="0"/>
            <wp:wrapTight wrapText="bothSides">
              <wp:wrapPolygon edited="0">
                <wp:start x="0" y="0"/>
                <wp:lineTo x="0" y="21392"/>
                <wp:lineTo x="21418" y="21392"/>
                <wp:lineTo x="2141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46464"/>
        </w:rPr>
        <w:drawing>
          <wp:anchor distT="0" distB="0" distL="114300" distR="114300" simplePos="0" relativeHeight="251661312" behindDoc="1" locked="0" layoutInCell="1" allowOverlap="1" wp14:anchorId="57E53668" wp14:editId="002E13C2">
            <wp:simplePos x="0" y="0"/>
            <wp:positionH relativeFrom="column">
              <wp:posOffset>-4445</wp:posOffset>
            </wp:positionH>
            <wp:positionV relativeFrom="paragraph">
              <wp:posOffset>271780</wp:posOffset>
            </wp:positionV>
            <wp:extent cx="2962275" cy="1988820"/>
            <wp:effectExtent l="0" t="0" r="9525" b="0"/>
            <wp:wrapTight wrapText="bothSides">
              <wp:wrapPolygon edited="0">
                <wp:start x="0" y="0"/>
                <wp:lineTo x="0" y="21310"/>
                <wp:lineTo x="21531" y="21310"/>
                <wp:lineTo x="21531"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2ED">
        <w:rPr>
          <w:rFonts w:ascii="Arial" w:hAnsi="Arial" w:cs="Arial"/>
          <w:color w:val="333333"/>
          <w:sz w:val="20"/>
          <w:szCs w:val="20"/>
        </w:rPr>
        <w:t>Foto: Anders Martinsen fotografer</w:t>
      </w:r>
    </w:p>
    <w:p w14:paraId="3DAE944F" w14:textId="0AC7AEDA" w:rsidR="00B81746" w:rsidRDefault="00B81746"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6D7C688C" w14:textId="4D327E7F" w:rsidR="00B81746" w:rsidRDefault="00B81746"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58C3B87F" w14:textId="77777777" w:rsidR="00B81746" w:rsidRDefault="00B81746"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6789C0DE" w14:textId="77777777" w:rsidR="00B81746" w:rsidRDefault="00B81746" w:rsidP="00B81746">
      <w:pPr>
        <w:shd w:val="clear" w:color="auto" w:fill="FFFFFF"/>
        <w:spacing w:after="120" w:line="315" w:lineRule="atLeast"/>
        <w:rPr>
          <w:rFonts w:ascii="Arial" w:eastAsia="Times New Roman" w:hAnsi="Arial" w:cs="Arial"/>
          <w:b/>
          <w:bCs/>
          <w:color w:val="000000" w:themeColor="text1"/>
          <w:sz w:val="24"/>
          <w:szCs w:val="24"/>
          <w:lang w:eastAsia="nb-NO"/>
        </w:rPr>
      </w:pPr>
      <w:bookmarkStart w:id="0" w:name="_GoBack"/>
      <w:bookmarkEnd w:id="0"/>
    </w:p>
    <w:p w14:paraId="2AB8F199" w14:textId="77777777" w:rsidR="00B81746" w:rsidRDefault="00B81746"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1419321B" w14:textId="77777777" w:rsidR="00B81746" w:rsidRDefault="00B81746"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5711BA95" w14:textId="77777777" w:rsidR="00791D6D" w:rsidRDefault="00791D6D"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68436601" w14:textId="77777777" w:rsidR="00791D6D" w:rsidRDefault="00791D6D" w:rsidP="00B81746">
      <w:pPr>
        <w:shd w:val="clear" w:color="auto" w:fill="FFFFFF"/>
        <w:spacing w:after="120" w:line="315" w:lineRule="atLeast"/>
        <w:rPr>
          <w:rFonts w:ascii="Arial" w:eastAsia="Times New Roman" w:hAnsi="Arial" w:cs="Arial"/>
          <w:b/>
          <w:bCs/>
          <w:color w:val="000000" w:themeColor="text1"/>
          <w:sz w:val="24"/>
          <w:szCs w:val="24"/>
          <w:lang w:eastAsia="nb-NO"/>
        </w:rPr>
      </w:pPr>
    </w:p>
    <w:p w14:paraId="1FA61FC0" w14:textId="5E2FBBC5" w:rsidR="00B81746" w:rsidRPr="00E80568" w:rsidRDefault="00B81746" w:rsidP="00B81746">
      <w:pPr>
        <w:shd w:val="clear" w:color="auto" w:fill="FFFFFF"/>
        <w:spacing w:after="120" w:line="315" w:lineRule="atLeast"/>
        <w:rPr>
          <w:rFonts w:ascii="Arial" w:eastAsia="Times New Roman" w:hAnsi="Arial" w:cs="Arial"/>
          <w:color w:val="000000" w:themeColor="text1"/>
          <w:sz w:val="24"/>
          <w:szCs w:val="24"/>
          <w:lang w:eastAsia="nb-NO"/>
        </w:rPr>
      </w:pPr>
      <w:r w:rsidRPr="00E80568">
        <w:rPr>
          <w:rFonts w:ascii="Arial" w:eastAsia="Times New Roman" w:hAnsi="Arial" w:cs="Arial"/>
          <w:b/>
          <w:bCs/>
          <w:color w:val="000000" w:themeColor="text1"/>
          <w:sz w:val="24"/>
          <w:szCs w:val="24"/>
          <w:lang w:eastAsia="nb-NO"/>
        </w:rPr>
        <w:t xml:space="preserve">På ski eller </w:t>
      </w:r>
      <w:proofErr w:type="spellStart"/>
      <w:r w:rsidRPr="00E80568">
        <w:rPr>
          <w:rFonts w:ascii="Arial" w:eastAsia="Times New Roman" w:hAnsi="Arial" w:cs="Arial"/>
          <w:b/>
          <w:bCs/>
          <w:color w:val="000000" w:themeColor="text1"/>
          <w:sz w:val="24"/>
          <w:szCs w:val="24"/>
          <w:lang w:eastAsia="nb-NO"/>
        </w:rPr>
        <w:t>pulk</w:t>
      </w:r>
      <w:proofErr w:type="spellEnd"/>
      <w:r w:rsidRPr="00E80568">
        <w:rPr>
          <w:rFonts w:ascii="Arial" w:eastAsia="Times New Roman" w:hAnsi="Arial" w:cs="Arial"/>
          <w:b/>
          <w:bCs/>
          <w:color w:val="000000" w:themeColor="text1"/>
          <w:sz w:val="24"/>
          <w:szCs w:val="24"/>
          <w:lang w:eastAsia="nb-NO"/>
        </w:rPr>
        <w:t xml:space="preserve"> om vinteren</w:t>
      </w:r>
      <w:r w:rsidRPr="00E80568">
        <w:rPr>
          <w:rFonts w:ascii="Arial" w:eastAsia="Times New Roman" w:hAnsi="Arial" w:cs="Arial"/>
          <w:color w:val="000000" w:themeColor="text1"/>
          <w:sz w:val="24"/>
          <w:szCs w:val="24"/>
          <w:lang w:eastAsia="nb-NO"/>
        </w:rPr>
        <w:br/>
        <w:t>Fra toppen av Nos er det to langrennsløyper; "</w:t>
      </w:r>
      <w:proofErr w:type="spellStart"/>
      <w:r w:rsidRPr="00E80568">
        <w:rPr>
          <w:rFonts w:ascii="Arial" w:eastAsia="Times New Roman" w:hAnsi="Arial" w:cs="Arial"/>
          <w:color w:val="000000" w:themeColor="text1"/>
          <w:sz w:val="24"/>
          <w:szCs w:val="24"/>
          <w:lang w:eastAsia="nb-NO"/>
        </w:rPr>
        <w:t>Storenos</w:t>
      </w:r>
      <w:proofErr w:type="spellEnd"/>
      <w:r w:rsidRPr="00E80568">
        <w:rPr>
          <w:rFonts w:ascii="Arial" w:eastAsia="Times New Roman" w:hAnsi="Arial" w:cs="Arial"/>
          <w:color w:val="000000" w:themeColor="text1"/>
          <w:sz w:val="24"/>
          <w:szCs w:val="24"/>
          <w:lang w:eastAsia="nb-NO"/>
        </w:rPr>
        <w:t>", en rundløype på 7,5 km, og "</w:t>
      </w:r>
      <w:proofErr w:type="spellStart"/>
      <w:r w:rsidRPr="00E80568">
        <w:rPr>
          <w:rFonts w:ascii="Arial" w:eastAsia="Times New Roman" w:hAnsi="Arial" w:cs="Arial"/>
          <w:color w:val="000000" w:themeColor="text1"/>
          <w:sz w:val="24"/>
          <w:szCs w:val="24"/>
          <w:lang w:eastAsia="nb-NO"/>
        </w:rPr>
        <w:t>Stemtjønnuten</w:t>
      </w:r>
      <w:proofErr w:type="spellEnd"/>
      <w:r w:rsidRPr="00E80568">
        <w:rPr>
          <w:rFonts w:ascii="Arial" w:eastAsia="Times New Roman" w:hAnsi="Arial" w:cs="Arial"/>
          <w:color w:val="000000" w:themeColor="text1"/>
          <w:sz w:val="24"/>
          <w:szCs w:val="24"/>
          <w:lang w:eastAsia="nb-NO"/>
        </w:rPr>
        <w:t>" som ligger som en sløyfe oppå fjellplatået før den går ned til Hovden. Denne løypa er totalt 12 km lang.</w:t>
      </w:r>
    </w:p>
    <w:p w14:paraId="431CC4D8" w14:textId="77777777" w:rsidR="00B81746" w:rsidRPr="00E80568" w:rsidRDefault="00B81746" w:rsidP="00B81746">
      <w:pPr>
        <w:shd w:val="clear" w:color="auto" w:fill="FFFFFF"/>
        <w:spacing w:after="375" w:line="315" w:lineRule="atLeast"/>
        <w:rPr>
          <w:rFonts w:ascii="Arial" w:eastAsia="Times New Roman" w:hAnsi="Arial" w:cs="Arial"/>
          <w:color w:val="000000" w:themeColor="text1"/>
          <w:sz w:val="24"/>
          <w:szCs w:val="24"/>
          <w:lang w:eastAsia="nb-NO"/>
        </w:rPr>
      </w:pPr>
      <w:r w:rsidRPr="00E80568">
        <w:rPr>
          <w:rFonts w:ascii="Arial" w:eastAsia="Times New Roman" w:hAnsi="Arial" w:cs="Arial"/>
          <w:color w:val="000000" w:themeColor="text1"/>
          <w:sz w:val="24"/>
          <w:szCs w:val="24"/>
          <w:lang w:eastAsia="nb-NO"/>
        </w:rPr>
        <w:t>Siden det på vinterstid ikke er mulig å ta heisen ned igjen så må man stå på ski.</w:t>
      </w:r>
    </w:p>
    <w:p w14:paraId="41B85FDF" w14:textId="77777777" w:rsidR="00B81746" w:rsidRPr="00E80568" w:rsidRDefault="00B81746" w:rsidP="00B81746">
      <w:pPr>
        <w:shd w:val="clear" w:color="auto" w:fill="FFFFFF"/>
        <w:spacing w:after="375" w:line="315" w:lineRule="atLeast"/>
        <w:rPr>
          <w:rFonts w:ascii="Arial" w:eastAsia="Times New Roman" w:hAnsi="Arial" w:cs="Arial"/>
          <w:color w:val="000000" w:themeColor="text1"/>
          <w:sz w:val="24"/>
          <w:szCs w:val="24"/>
          <w:lang w:eastAsia="nb-NO"/>
        </w:rPr>
      </w:pPr>
      <w:r w:rsidRPr="00E80568">
        <w:rPr>
          <w:rFonts w:ascii="Arial" w:eastAsia="Times New Roman" w:hAnsi="Arial" w:cs="Arial"/>
          <w:color w:val="000000" w:themeColor="text1"/>
          <w:sz w:val="24"/>
          <w:szCs w:val="24"/>
          <w:lang w:eastAsia="nb-NO"/>
        </w:rPr>
        <w:t xml:space="preserve">Det er mulig å ha </w:t>
      </w:r>
      <w:proofErr w:type="spellStart"/>
      <w:r w:rsidRPr="00E80568">
        <w:rPr>
          <w:rFonts w:ascii="Arial" w:eastAsia="Times New Roman" w:hAnsi="Arial" w:cs="Arial"/>
          <w:color w:val="000000" w:themeColor="text1"/>
          <w:sz w:val="24"/>
          <w:szCs w:val="24"/>
          <w:lang w:eastAsia="nb-NO"/>
        </w:rPr>
        <w:t>pulk</w:t>
      </w:r>
      <w:proofErr w:type="spellEnd"/>
      <w:r w:rsidRPr="00E80568">
        <w:rPr>
          <w:rFonts w:ascii="Arial" w:eastAsia="Times New Roman" w:hAnsi="Arial" w:cs="Arial"/>
          <w:color w:val="000000" w:themeColor="text1"/>
          <w:sz w:val="24"/>
          <w:szCs w:val="24"/>
          <w:lang w:eastAsia="nb-NO"/>
        </w:rPr>
        <w:t xml:space="preserve"> med i heisen. På lørdager og i ferier må pulken leveres ved påstigning til heisen innen kl. 11:00. Mer info og priser på hjemmesiden</w:t>
      </w:r>
    </w:p>
    <w:p w14:paraId="5942B9D7" w14:textId="77777777" w:rsidR="00450C25" w:rsidRDefault="00B81746" w:rsidP="00B81746">
      <w:pPr>
        <w:shd w:val="clear" w:color="auto" w:fill="FFFFFF"/>
        <w:spacing w:line="315" w:lineRule="atLeast"/>
      </w:pPr>
      <w:r w:rsidRPr="00E80568">
        <w:rPr>
          <w:rFonts w:ascii="Arial" w:eastAsia="Times New Roman" w:hAnsi="Arial" w:cs="Arial"/>
          <w:b/>
          <w:bCs/>
          <w:color w:val="000000" w:themeColor="text1"/>
          <w:sz w:val="24"/>
          <w:szCs w:val="24"/>
          <w:lang w:eastAsia="nb-NO"/>
        </w:rPr>
        <w:t>Kveldsåpent</w:t>
      </w:r>
      <w:r>
        <w:rPr>
          <w:rFonts w:ascii="Arial" w:eastAsia="Times New Roman" w:hAnsi="Arial" w:cs="Arial"/>
          <w:b/>
          <w:bCs/>
          <w:color w:val="000000" w:themeColor="text1"/>
          <w:sz w:val="24"/>
          <w:szCs w:val="24"/>
          <w:lang w:eastAsia="nb-NO"/>
        </w:rPr>
        <w:t xml:space="preserve"> om vinteren</w:t>
      </w:r>
      <w:r w:rsidRPr="00E80568">
        <w:rPr>
          <w:rFonts w:ascii="Arial" w:eastAsia="Times New Roman" w:hAnsi="Arial" w:cs="Arial"/>
          <w:color w:val="000000" w:themeColor="text1"/>
          <w:sz w:val="24"/>
          <w:szCs w:val="24"/>
          <w:lang w:eastAsia="nb-NO"/>
        </w:rPr>
        <w:br/>
        <w:t xml:space="preserve">Noen dager i uken er det åpent til kl. 21. </w:t>
      </w:r>
      <w:r>
        <w:rPr>
          <w:rFonts w:ascii="Arial" w:eastAsia="Times New Roman" w:hAnsi="Arial" w:cs="Arial"/>
          <w:color w:val="000000" w:themeColor="text1"/>
          <w:sz w:val="24"/>
          <w:szCs w:val="24"/>
          <w:lang w:eastAsia="nb-NO"/>
        </w:rPr>
        <w:t>D</w:t>
      </w:r>
      <w:r w:rsidRPr="00E80568">
        <w:rPr>
          <w:rFonts w:ascii="Arial" w:eastAsia="Times New Roman" w:hAnsi="Arial" w:cs="Arial"/>
          <w:color w:val="000000" w:themeColor="text1"/>
          <w:sz w:val="24"/>
          <w:szCs w:val="24"/>
          <w:lang w:eastAsia="nb-NO"/>
        </w:rPr>
        <w:t xml:space="preserve">et kun t-trekket som er i drift og det er flombelysning i denne delen av anlegget. Kveldkjøring er ikke inkludert i dagskort </w:t>
      </w:r>
      <w:r>
        <w:rPr>
          <w:rFonts w:ascii="Arial" w:eastAsia="Times New Roman" w:hAnsi="Arial" w:cs="Arial"/>
          <w:color w:val="000000" w:themeColor="text1"/>
          <w:sz w:val="24"/>
          <w:szCs w:val="24"/>
          <w:lang w:eastAsia="nb-NO"/>
        </w:rPr>
        <w:t>og</w:t>
      </w:r>
      <w:r w:rsidRPr="00E80568">
        <w:rPr>
          <w:rFonts w:ascii="Arial" w:eastAsia="Times New Roman" w:hAnsi="Arial" w:cs="Arial"/>
          <w:color w:val="000000" w:themeColor="text1"/>
          <w:sz w:val="24"/>
          <w:szCs w:val="24"/>
          <w:lang w:eastAsia="nb-NO"/>
        </w:rPr>
        <w:t xml:space="preserve"> må</w:t>
      </w:r>
      <w:r>
        <w:rPr>
          <w:rFonts w:ascii="Arial" w:eastAsia="Times New Roman" w:hAnsi="Arial" w:cs="Arial"/>
          <w:color w:val="000000" w:themeColor="text1"/>
          <w:sz w:val="24"/>
          <w:szCs w:val="24"/>
          <w:lang w:eastAsia="nb-NO"/>
        </w:rPr>
        <w:t xml:space="preserve"> derfor</w:t>
      </w:r>
      <w:r w:rsidRPr="00E80568">
        <w:rPr>
          <w:rFonts w:ascii="Arial" w:eastAsia="Times New Roman" w:hAnsi="Arial" w:cs="Arial"/>
          <w:color w:val="000000" w:themeColor="text1"/>
          <w:sz w:val="24"/>
          <w:szCs w:val="24"/>
          <w:lang w:eastAsia="nb-NO"/>
        </w:rPr>
        <w:t xml:space="preserve"> kjøpes </w:t>
      </w:r>
      <w:r>
        <w:rPr>
          <w:rFonts w:ascii="Arial" w:eastAsia="Times New Roman" w:hAnsi="Arial" w:cs="Arial"/>
          <w:color w:val="000000" w:themeColor="text1"/>
          <w:sz w:val="24"/>
          <w:szCs w:val="24"/>
          <w:lang w:eastAsia="nb-NO"/>
        </w:rPr>
        <w:t>i</w:t>
      </w:r>
      <w:r w:rsidRPr="00E80568">
        <w:rPr>
          <w:rFonts w:ascii="Arial" w:eastAsia="Times New Roman" w:hAnsi="Arial" w:cs="Arial"/>
          <w:color w:val="000000" w:themeColor="text1"/>
          <w:sz w:val="24"/>
          <w:szCs w:val="24"/>
          <w:lang w:eastAsia="nb-NO"/>
        </w:rPr>
        <w:t xml:space="preserve"> tillegg.</w:t>
      </w:r>
    </w:p>
    <w:sectPr w:rsidR="00450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46"/>
    <w:rsid w:val="000143E2"/>
    <w:rsid w:val="00450C25"/>
    <w:rsid w:val="004812ED"/>
    <w:rsid w:val="00791D6D"/>
    <w:rsid w:val="00B817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86F3"/>
  <w15:chartTrackingRefBased/>
  <w15:docId w15:val="{654E3471-A323-48B0-8874-3E614869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4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rsid w:val="00B8174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B8174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8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ovdenalpinsenter.no"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2054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Lindfors Auestad</dc:creator>
  <cp:keywords/>
  <dc:description/>
  <cp:lastModifiedBy>Hanna Lindfors Auestad</cp:lastModifiedBy>
  <cp:revision>3</cp:revision>
  <dcterms:created xsi:type="dcterms:W3CDTF">2020-03-05T10:06:00Z</dcterms:created>
  <dcterms:modified xsi:type="dcterms:W3CDTF">2020-03-10T09:10:00Z</dcterms:modified>
</cp:coreProperties>
</file>